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E5C60" w14:textId="77777777" w:rsidR="001C4947" w:rsidRPr="00341E0D" w:rsidRDefault="001C4947" w:rsidP="001C4947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5</w:t>
      </w:r>
      <w:r w:rsidRPr="00341E0D">
        <w:rPr>
          <w:rFonts w:ascii="Arial" w:hAnsi="Arial" w:cs="Arial"/>
          <w:b/>
          <w:sz w:val="20"/>
          <w:szCs w:val="20"/>
        </w:rPr>
        <w:t xml:space="preserve"> do SIWZ</w:t>
      </w:r>
    </w:p>
    <w:p w14:paraId="411AAA96" w14:textId="77777777" w:rsidR="001C4947" w:rsidRPr="00341E0D" w:rsidRDefault="001C4947" w:rsidP="001C4947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D9077A7" wp14:editId="6A4B2133">
                <wp:simplePos x="0" y="0"/>
                <wp:positionH relativeFrom="margin">
                  <wp:align>left</wp:align>
                </wp:positionH>
                <wp:positionV relativeFrom="paragraph">
                  <wp:posOffset>70926</wp:posOffset>
                </wp:positionV>
                <wp:extent cx="1903095" cy="772160"/>
                <wp:effectExtent l="0" t="0" r="20955" b="27940"/>
                <wp:wrapNone/>
                <wp:docPr id="4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72645" w14:textId="77777777" w:rsidR="001C4947" w:rsidRDefault="001C4947" w:rsidP="001C4947"/>
                          <w:p w14:paraId="78C415AE" w14:textId="77777777" w:rsidR="001C4947" w:rsidRDefault="001C4947" w:rsidP="001C4947"/>
                          <w:p w14:paraId="1580B4A4" w14:textId="77777777" w:rsidR="001C4947" w:rsidRDefault="001C4947" w:rsidP="001C4947"/>
                          <w:p w14:paraId="059EB7F2" w14:textId="77777777" w:rsidR="001C4947" w:rsidRPr="00AE4873" w:rsidRDefault="001C4947" w:rsidP="001C4947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35037384" w14:textId="77777777" w:rsidR="001C4947" w:rsidRPr="006A59BC" w:rsidRDefault="001C4947" w:rsidP="001C4947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0;margin-top:5.6pt;width:149.85pt;height:60.8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" strokeweight=".5pt">
                <v:textbox inset=".25pt,.25pt,.25pt,.25pt">
                  <w:txbxContent>
                    <w:p w14:paraId="62372645" w14:textId="77777777" w:rsidR="001C4947" w:rsidRDefault="001C4947" w:rsidP="001C4947"/>
                    <w:p w14:paraId="78C415AE" w14:textId="77777777" w:rsidR="001C4947" w:rsidRDefault="001C4947" w:rsidP="001C4947"/>
                    <w:p w14:paraId="1580B4A4" w14:textId="77777777" w:rsidR="001C4947" w:rsidRDefault="001C4947" w:rsidP="001C4947"/>
                    <w:p w14:paraId="059EB7F2" w14:textId="77777777" w:rsidR="001C4947" w:rsidRPr="00AE4873" w:rsidRDefault="001C4947" w:rsidP="001C4947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35037384" w14:textId="77777777" w:rsidR="001C4947" w:rsidRPr="006A59BC" w:rsidRDefault="001C4947" w:rsidP="001C4947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0F22EC" w14:textId="77777777" w:rsidR="001C4947" w:rsidRPr="00341E0D" w:rsidRDefault="001C4947" w:rsidP="001C4947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5ABB76D3" w14:textId="77777777" w:rsidR="001C4947" w:rsidRPr="00341E0D" w:rsidRDefault="001C4947" w:rsidP="001C4947">
      <w:pPr>
        <w:spacing w:after="120"/>
        <w:ind w:firstLine="708"/>
        <w:rPr>
          <w:rFonts w:ascii="Arial" w:hAnsi="Arial" w:cs="Arial"/>
          <w:b/>
          <w:sz w:val="20"/>
          <w:szCs w:val="20"/>
        </w:rPr>
      </w:pPr>
    </w:p>
    <w:p w14:paraId="64CA543E" w14:textId="77777777" w:rsidR="001C4947" w:rsidRPr="00341E0D" w:rsidRDefault="001C4947" w:rsidP="001C4947">
      <w:pPr>
        <w:spacing w:after="120"/>
        <w:rPr>
          <w:rFonts w:ascii="Arial" w:hAnsi="Arial" w:cs="Arial"/>
          <w:sz w:val="20"/>
          <w:szCs w:val="20"/>
        </w:rPr>
      </w:pPr>
    </w:p>
    <w:p w14:paraId="410EB553" w14:textId="77777777" w:rsidR="001C4947" w:rsidRPr="00341E0D" w:rsidRDefault="001C4947" w:rsidP="001C4947">
      <w:pPr>
        <w:spacing w:after="120"/>
        <w:rPr>
          <w:rFonts w:ascii="Arial" w:hAnsi="Arial" w:cs="Arial"/>
          <w:sz w:val="20"/>
          <w:szCs w:val="20"/>
        </w:rPr>
      </w:pPr>
    </w:p>
    <w:p w14:paraId="6C4F1315" w14:textId="77777777" w:rsidR="001C4947" w:rsidRPr="00341E0D" w:rsidRDefault="001C4947" w:rsidP="001C4947">
      <w:pPr>
        <w:shd w:val="clear" w:color="auto" w:fill="FDE9D9" w:themeFill="accent6" w:themeFillTint="33"/>
        <w:suppressAutoHyphens/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</w:rPr>
        <w:tab/>
      </w:r>
      <w:r w:rsidRPr="00341E0D">
        <w:rPr>
          <w:rFonts w:ascii="Arial" w:hAnsi="Arial" w:cs="Arial"/>
          <w:b/>
          <w:bCs/>
          <w:sz w:val="20"/>
          <w:szCs w:val="20"/>
          <w:lang w:eastAsia="ar-SA"/>
        </w:rPr>
        <w:t xml:space="preserve">Wykaz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usług</w:t>
      </w:r>
    </w:p>
    <w:p w14:paraId="309BF5FB" w14:textId="77777777" w:rsidR="001C4947" w:rsidRPr="00341E0D" w:rsidRDefault="001C4947" w:rsidP="001C4947">
      <w:pPr>
        <w:suppressAutoHyphens/>
        <w:autoSpaceDE w:val="0"/>
        <w:spacing w:after="120"/>
        <w:ind w:left="284"/>
        <w:jc w:val="center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Oświadczamy, iż w okresie ostatnich pięciu lat przed upływem terminu składania ofert, a jeżeli okres działalności jest krótszy – w tym okresie wykonaliśmy następujące </w:t>
      </w:r>
      <w:r>
        <w:rPr>
          <w:rFonts w:ascii="Arial" w:hAnsi="Arial" w:cs="Arial"/>
          <w:sz w:val="20"/>
          <w:szCs w:val="20"/>
        </w:rPr>
        <w:t>usługi</w:t>
      </w:r>
      <w:r w:rsidRPr="00341E0D">
        <w:rPr>
          <w:rFonts w:ascii="Arial" w:hAnsi="Arial" w:cs="Arial"/>
          <w:sz w:val="20"/>
          <w:szCs w:val="20"/>
        </w:rPr>
        <w:t xml:space="preserve">:  </w:t>
      </w:r>
    </w:p>
    <w:p w14:paraId="6A3860A5" w14:textId="77777777" w:rsidR="001C4947" w:rsidRPr="00341E0D" w:rsidRDefault="001C4947" w:rsidP="001C4947">
      <w:pPr>
        <w:suppressAutoHyphens/>
        <w:autoSpaceDE w:val="0"/>
        <w:spacing w:after="120"/>
        <w:ind w:left="284"/>
        <w:jc w:val="center"/>
        <w:rPr>
          <w:rFonts w:ascii="Arial" w:hAnsi="Arial" w:cs="Arial"/>
          <w:bCs/>
          <w:sz w:val="20"/>
          <w:szCs w:val="20"/>
          <w:lang w:eastAsia="ar-SA"/>
        </w:rPr>
      </w:pPr>
    </w:p>
    <w:tbl>
      <w:tblPr>
        <w:tblW w:w="8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293"/>
        <w:gridCol w:w="2697"/>
        <w:gridCol w:w="1618"/>
        <w:gridCol w:w="1618"/>
      </w:tblGrid>
      <w:tr w:rsidR="001C4947" w:rsidRPr="00341E0D" w14:paraId="4EB89D40" w14:textId="77777777" w:rsidTr="001C4947">
        <w:trPr>
          <w:trHeight w:val="1132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FE07834" w14:textId="77777777" w:rsidR="001C4947" w:rsidRPr="00341E0D" w:rsidRDefault="001C4947" w:rsidP="003E05C8">
            <w:pPr>
              <w:suppressAutoHyphens/>
              <w:snapToGrid w:val="0"/>
              <w:spacing w:after="120"/>
              <w:ind w:left="-142" w:right="-81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17029B3" w14:textId="77777777" w:rsidR="001C4947" w:rsidRPr="00341E0D" w:rsidRDefault="001C4947" w:rsidP="003E05C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Zleceniodawca</w:t>
            </w:r>
            <w:r w:rsidRPr="00341E0D">
              <w:rPr>
                <w:rFonts w:ascii="Arial" w:hAnsi="Arial" w:cs="Arial"/>
                <w:bCs/>
                <w:iCs/>
                <w:sz w:val="20"/>
                <w:szCs w:val="20"/>
              </w:rPr>
              <w:t>/ Nazwa podmiotu na rzecz którego zostało zrealizowane zamówienie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6FC8475" w14:textId="77777777" w:rsidR="001C4947" w:rsidRPr="00341E0D" w:rsidRDefault="001C4947" w:rsidP="003E05C8">
            <w:pPr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 xml:space="preserve">Nazwa zadania i charakterystyka </w:t>
            </w:r>
            <w:r>
              <w:rPr>
                <w:rFonts w:ascii="Arial" w:hAnsi="Arial" w:cs="Arial"/>
                <w:b/>
                <w:sz w:val="20"/>
                <w:szCs w:val="20"/>
              </w:rPr>
              <w:t>usług</w:t>
            </w:r>
            <w:r w:rsidRPr="00341E0D">
              <w:rPr>
                <w:rFonts w:ascii="Arial" w:hAnsi="Arial" w:cs="Arial"/>
                <w:b/>
                <w:sz w:val="20"/>
                <w:szCs w:val="20"/>
              </w:rPr>
              <w:t xml:space="preserve"> (opis i zakres </w:t>
            </w:r>
            <w:r>
              <w:rPr>
                <w:rFonts w:ascii="Arial" w:hAnsi="Arial" w:cs="Arial"/>
                <w:b/>
                <w:sz w:val="20"/>
                <w:szCs w:val="20"/>
              </w:rPr>
              <w:t>usług</w:t>
            </w:r>
            <w:r w:rsidRPr="00341E0D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  <w:p w14:paraId="10723A79" w14:textId="77777777" w:rsidR="001C4947" w:rsidRPr="00341E0D" w:rsidRDefault="001C4947" w:rsidP="003E05C8">
            <w:pPr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939EFC1" w14:textId="77777777" w:rsidR="001C4947" w:rsidRPr="00341E0D" w:rsidRDefault="001C4947" w:rsidP="003E05C8">
            <w:pPr>
              <w:pStyle w:val="Nagwek4"/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41E0D">
              <w:rPr>
                <w:rFonts w:ascii="Arial" w:hAnsi="Arial" w:cs="Arial"/>
                <w:sz w:val="20"/>
                <w:szCs w:val="20"/>
              </w:rPr>
              <w:t xml:space="preserve">Wartość wykonanych </w:t>
            </w:r>
            <w:r>
              <w:rPr>
                <w:rFonts w:ascii="Arial" w:hAnsi="Arial" w:cs="Arial"/>
                <w:sz w:val="20"/>
                <w:szCs w:val="20"/>
              </w:rPr>
              <w:t>usług</w:t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brutto</w:t>
            </w:r>
          </w:p>
          <w:p w14:paraId="0EAF70A5" w14:textId="77777777" w:rsidR="001C4947" w:rsidRPr="00341E0D" w:rsidRDefault="001C4947" w:rsidP="003E05C8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iCs/>
                <w:sz w:val="20"/>
                <w:szCs w:val="20"/>
              </w:rPr>
              <w:t>[zł]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B811FE3" w14:textId="77777777" w:rsidR="001C4947" w:rsidRPr="00341E0D" w:rsidRDefault="001C4947" w:rsidP="003E05C8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Termin wykonania </w:t>
            </w:r>
          </w:p>
          <w:p w14:paraId="23B13F47" w14:textId="77777777" w:rsidR="001C4947" w:rsidRPr="00341E0D" w:rsidRDefault="001C4947" w:rsidP="003E05C8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(od – do) </w:t>
            </w:r>
          </w:p>
          <w:p w14:paraId="61D54B5A" w14:textId="77777777" w:rsidR="001C4947" w:rsidRPr="00341E0D" w:rsidRDefault="001C4947" w:rsidP="003E05C8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1C4947" w:rsidRPr="00341E0D" w14:paraId="36DF4289" w14:textId="77777777" w:rsidTr="001C4947">
        <w:trPr>
          <w:trHeight w:val="15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758D20" w14:textId="77777777" w:rsidR="001C4947" w:rsidRPr="00341E0D" w:rsidRDefault="001C4947" w:rsidP="003E05C8">
            <w:pPr>
              <w:suppressAutoHyphens/>
              <w:snapToGrid w:val="0"/>
              <w:spacing w:after="120"/>
              <w:ind w:left="-142" w:right="-81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B3B52F" w14:textId="77777777" w:rsidR="001C4947" w:rsidRPr="00341E0D" w:rsidRDefault="001C4947" w:rsidP="003E05C8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3A742A" w14:textId="77777777" w:rsidR="001C4947" w:rsidRPr="00341E0D" w:rsidRDefault="001C4947" w:rsidP="003E05C8">
            <w:pPr>
              <w:suppressAutoHyphens/>
              <w:snapToGrid w:val="0"/>
              <w:spacing w:after="120"/>
              <w:ind w:left="-108" w:right="-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87298E" w14:textId="77777777" w:rsidR="001C4947" w:rsidRPr="00341E0D" w:rsidRDefault="001C4947" w:rsidP="003E05C8">
            <w:pPr>
              <w:pStyle w:val="Nagwek4"/>
              <w:spacing w:before="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0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51EC33" w14:textId="77777777" w:rsidR="001C4947" w:rsidRPr="00341E0D" w:rsidRDefault="001C4947" w:rsidP="003E05C8">
            <w:pPr>
              <w:suppressAutoHyphens/>
              <w:snapToGrid w:val="0"/>
              <w:spacing w:after="120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6</w:t>
            </w:r>
          </w:p>
        </w:tc>
      </w:tr>
      <w:tr w:rsidR="001C4947" w:rsidRPr="00341E0D" w14:paraId="09B7EC44" w14:textId="77777777" w:rsidTr="001C4947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84BBA" w14:textId="77777777" w:rsidR="001C4947" w:rsidRPr="00341E0D" w:rsidRDefault="001C4947" w:rsidP="003E05C8">
            <w:pPr>
              <w:suppressAutoHyphens/>
              <w:snapToGrid w:val="0"/>
              <w:spacing w:after="120"/>
              <w:ind w:right="-8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DCC4" w14:textId="77777777" w:rsidR="001C4947" w:rsidRPr="00341E0D" w:rsidRDefault="001C4947" w:rsidP="003E05C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F58A" w14:textId="77777777" w:rsidR="001C4947" w:rsidRPr="00341E0D" w:rsidRDefault="001C4947" w:rsidP="003E05C8">
            <w:pPr>
              <w:widowControl w:val="0"/>
              <w:suppressAutoHyphens/>
              <w:snapToGrid w:val="0"/>
              <w:spacing w:after="120"/>
              <w:ind w:left="-108" w:right="-109"/>
              <w:jc w:val="center"/>
              <w:rPr>
                <w:rFonts w:ascii="Arial" w:eastAsia="DejaVu Sans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7AA9" w14:textId="77777777" w:rsidR="001C4947" w:rsidRPr="00341E0D" w:rsidRDefault="001C4947" w:rsidP="003E05C8">
            <w:pPr>
              <w:suppressAutoHyphens/>
              <w:snapToGrid w:val="0"/>
              <w:spacing w:after="120"/>
              <w:ind w:left="-108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82D4" w14:textId="77777777" w:rsidR="001C4947" w:rsidRPr="00341E0D" w:rsidRDefault="001C4947" w:rsidP="003E05C8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1C4947" w:rsidRPr="00341E0D" w14:paraId="4A23B3DB" w14:textId="77777777" w:rsidTr="001C4947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F99E2" w14:textId="77777777" w:rsidR="001C4947" w:rsidRPr="00341E0D" w:rsidRDefault="001C4947" w:rsidP="003E05C8">
            <w:pPr>
              <w:suppressAutoHyphens/>
              <w:snapToGrid w:val="0"/>
              <w:spacing w:after="120"/>
              <w:ind w:right="-8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613F" w14:textId="77777777" w:rsidR="001C4947" w:rsidRPr="00341E0D" w:rsidRDefault="001C4947" w:rsidP="003E05C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8853" w14:textId="77777777" w:rsidR="001C4947" w:rsidRPr="00341E0D" w:rsidRDefault="001C4947" w:rsidP="003E05C8">
            <w:pPr>
              <w:widowControl w:val="0"/>
              <w:suppressAutoHyphens/>
              <w:snapToGrid w:val="0"/>
              <w:spacing w:after="120"/>
              <w:ind w:left="-108" w:right="-109"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BB35" w14:textId="77777777" w:rsidR="001C4947" w:rsidRPr="00341E0D" w:rsidRDefault="001C4947" w:rsidP="003E05C8">
            <w:pPr>
              <w:suppressAutoHyphens/>
              <w:snapToGrid w:val="0"/>
              <w:spacing w:after="120"/>
              <w:ind w:left="-108" w:right="-108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BF0B" w14:textId="77777777" w:rsidR="001C4947" w:rsidRPr="00341E0D" w:rsidRDefault="001C4947" w:rsidP="003E05C8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1C4947" w:rsidRPr="00341E0D" w14:paraId="7EFD6E4C" w14:textId="77777777" w:rsidTr="001C4947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7AE80" w14:textId="77777777" w:rsidR="001C4947" w:rsidRPr="00341E0D" w:rsidRDefault="001C4947" w:rsidP="003E05C8">
            <w:pPr>
              <w:suppressAutoHyphens/>
              <w:snapToGrid w:val="0"/>
              <w:spacing w:after="120"/>
              <w:ind w:right="-8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4B73" w14:textId="77777777" w:rsidR="001C4947" w:rsidRPr="00341E0D" w:rsidRDefault="001C4947" w:rsidP="003E05C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6AA5" w14:textId="77777777" w:rsidR="001C4947" w:rsidRPr="00341E0D" w:rsidRDefault="001C4947" w:rsidP="003E05C8">
            <w:pPr>
              <w:widowControl w:val="0"/>
              <w:suppressAutoHyphens/>
              <w:snapToGrid w:val="0"/>
              <w:spacing w:after="120"/>
              <w:ind w:left="-108" w:right="-109"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1D0D" w14:textId="77777777" w:rsidR="001C4947" w:rsidRPr="00341E0D" w:rsidRDefault="001C4947" w:rsidP="003E05C8">
            <w:pPr>
              <w:suppressAutoHyphens/>
              <w:snapToGrid w:val="0"/>
              <w:spacing w:after="120"/>
              <w:ind w:left="-108" w:right="-108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3EC9" w14:textId="77777777" w:rsidR="001C4947" w:rsidRPr="00341E0D" w:rsidRDefault="001C4947" w:rsidP="003E05C8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5B7D4C2C" w14:textId="77777777" w:rsidR="001C4947" w:rsidRPr="00341E0D" w:rsidRDefault="001C4947" w:rsidP="001C4947">
      <w:pPr>
        <w:autoSpaceDE w:val="0"/>
        <w:spacing w:after="120"/>
        <w:ind w:left="4248" w:firstLine="708"/>
        <w:jc w:val="right"/>
        <w:rPr>
          <w:rFonts w:ascii="Arial" w:hAnsi="Arial" w:cs="Arial"/>
          <w:bCs/>
          <w:iCs/>
          <w:sz w:val="20"/>
          <w:szCs w:val="20"/>
        </w:rPr>
      </w:pPr>
    </w:p>
    <w:p w14:paraId="70E029D8" w14:textId="77777777" w:rsidR="001C4947" w:rsidRPr="00341E0D" w:rsidRDefault="001C4947" w:rsidP="001C494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  <w:lang w:eastAsia="ar-SA"/>
        </w:rPr>
        <w:t>UWAGA:</w:t>
      </w:r>
      <w:r w:rsidRPr="00341E0D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62B238F4" w14:textId="77777777" w:rsidR="001C4947" w:rsidRPr="001C4947" w:rsidRDefault="001C4947" w:rsidP="001C4947">
      <w:pPr>
        <w:pStyle w:val="Akapitzlist"/>
        <w:numPr>
          <w:ilvl w:val="0"/>
          <w:numId w:val="12"/>
        </w:numPr>
        <w:spacing w:before="120" w:after="120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1C4947">
        <w:rPr>
          <w:rFonts w:ascii="Arial" w:hAnsi="Arial" w:cs="Arial"/>
          <w:i/>
          <w:sz w:val="20"/>
          <w:szCs w:val="20"/>
        </w:rPr>
        <w:t>wykaz musi zawierać</w:t>
      </w:r>
      <w:r w:rsidRPr="001C4947">
        <w:rPr>
          <w:rFonts w:ascii="Arial" w:hAnsi="Arial" w:cs="Arial"/>
          <w:i/>
          <w:sz w:val="20"/>
          <w:szCs w:val="20"/>
        </w:rPr>
        <w:t xml:space="preserve"> co najmniej dwie (2) usługi polegające na  konserwacji urządzeń klimatyzacyjnych i wentylacyjnych o wartości łącznej  przynajmniej  30 000,00 zł netto;</w:t>
      </w:r>
    </w:p>
    <w:p w14:paraId="6A3FE1A6" w14:textId="77777777" w:rsidR="001C4947" w:rsidRPr="00341E0D" w:rsidRDefault="001C4947" w:rsidP="001C4947">
      <w:pPr>
        <w:pStyle w:val="Akapitzlist"/>
        <w:numPr>
          <w:ilvl w:val="0"/>
          <w:numId w:val="12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</w:t>
      </w:r>
      <w:r w:rsidRPr="00341E0D">
        <w:rPr>
          <w:rFonts w:ascii="Arial" w:hAnsi="Arial" w:cs="Arial"/>
          <w:i/>
          <w:sz w:val="20"/>
          <w:szCs w:val="20"/>
        </w:rPr>
        <w:t xml:space="preserve">o wykazu należy załączyć dowody, że </w:t>
      </w:r>
      <w:r>
        <w:rPr>
          <w:rFonts w:ascii="Arial" w:hAnsi="Arial" w:cs="Arial"/>
          <w:i/>
          <w:sz w:val="20"/>
          <w:szCs w:val="20"/>
        </w:rPr>
        <w:t>usługi</w:t>
      </w:r>
      <w:r w:rsidRPr="00341E0D">
        <w:rPr>
          <w:rFonts w:ascii="Arial" w:hAnsi="Arial" w:cs="Arial"/>
          <w:i/>
          <w:sz w:val="20"/>
          <w:szCs w:val="20"/>
        </w:rPr>
        <w:t xml:space="preserve"> zostały wykonane w sposób należyty.</w:t>
      </w:r>
    </w:p>
    <w:p w14:paraId="2FC0848F" w14:textId="77777777" w:rsidR="001C4947" w:rsidRPr="00341E0D" w:rsidRDefault="001C4947" w:rsidP="001C4947">
      <w:pPr>
        <w:pStyle w:val="Akapitzlist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W w:w="594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2566"/>
      </w:tblGrid>
      <w:tr w:rsidR="001C4947" w:rsidRPr="00341E0D" w14:paraId="24BF745B" w14:textId="77777777" w:rsidTr="003E05C8">
        <w:trPr>
          <w:trHeight w:val="290"/>
          <w:jc w:val="right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A20F8" w14:textId="77777777" w:rsidR="001C4947" w:rsidRPr="00341E0D" w:rsidRDefault="001C4947" w:rsidP="003E05C8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upoważnione do podpisania oferty w imieniu wykonawcy </w:t>
            </w:r>
          </w:p>
        </w:tc>
      </w:tr>
      <w:tr w:rsidR="001C4947" w:rsidRPr="00341E0D" w14:paraId="69B03682" w14:textId="77777777" w:rsidTr="003E05C8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F8B9E" w14:textId="77777777" w:rsidR="001C4947" w:rsidRPr="00341E0D" w:rsidRDefault="001C4947" w:rsidP="003E05C8">
            <w:pPr>
              <w:widowControl w:val="0"/>
              <w:autoSpaceDE w:val="0"/>
              <w:autoSpaceDN w:val="0"/>
              <w:adjustRightInd w:val="0"/>
              <w:spacing w:after="120"/>
              <w:ind w:left="11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C0DF5" w14:textId="77777777" w:rsidR="001C4947" w:rsidRPr="00341E0D" w:rsidRDefault="001C4947" w:rsidP="003E05C8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Czytelny podpis</w:t>
            </w:r>
          </w:p>
        </w:tc>
      </w:tr>
      <w:tr w:rsidR="001C4947" w:rsidRPr="00341E0D" w14:paraId="0FDD72D8" w14:textId="77777777" w:rsidTr="003E05C8">
        <w:trPr>
          <w:trHeight w:hRule="exact" w:val="41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1682" w14:textId="77777777" w:rsidR="001C4947" w:rsidRPr="00341E0D" w:rsidRDefault="001C4947" w:rsidP="003E05C8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47AE" w14:textId="77777777" w:rsidR="001C4947" w:rsidRPr="00341E0D" w:rsidRDefault="001C4947" w:rsidP="003E05C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9881" w14:textId="77777777" w:rsidR="001C4947" w:rsidRPr="00341E0D" w:rsidRDefault="001C4947" w:rsidP="003E05C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4947" w:rsidRPr="00341E0D" w14:paraId="6AAFDD6D" w14:textId="77777777" w:rsidTr="003E05C8">
        <w:trPr>
          <w:trHeight w:hRule="exact" w:val="403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841D" w14:textId="77777777" w:rsidR="001C4947" w:rsidRPr="00341E0D" w:rsidRDefault="001C4947" w:rsidP="003E05C8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167E" w14:textId="77777777" w:rsidR="001C4947" w:rsidRPr="00341E0D" w:rsidRDefault="001C4947" w:rsidP="003E05C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9DF7" w14:textId="77777777" w:rsidR="001C4947" w:rsidRPr="00341E0D" w:rsidRDefault="001C4947" w:rsidP="003E05C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77CE907C" w14:textId="77777777" w:rsidR="001C4947" w:rsidRPr="00341E0D" w:rsidRDefault="001C4947" w:rsidP="001C4947">
      <w:pPr>
        <w:autoSpaceDE w:val="0"/>
        <w:spacing w:after="120"/>
        <w:ind w:left="4248" w:firstLine="708"/>
        <w:jc w:val="right"/>
        <w:rPr>
          <w:rFonts w:ascii="Arial" w:hAnsi="Arial" w:cs="Arial"/>
          <w:b/>
          <w:bCs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br w:type="page"/>
      </w:r>
    </w:p>
    <w:p w14:paraId="4A89E8D8" w14:textId="77777777" w:rsidR="001C4947" w:rsidRDefault="001C4947" w:rsidP="001C4947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6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p w14:paraId="27B693CA" w14:textId="77777777" w:rsidR="001C4947" w:rsidRDefault="001C4947" w:rsidP="001C4947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14:paraId="225086C0" w14:textId="77777777" w:rsidR="001C4947" w:rsidRPr="00DC593C" w:rsidRDefault="001C4947" w:rsidP="001C4947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5F459211" wp14:editId="0B018FA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20955" b="27940"/>
                <wp:wrapNone/>
                <wp:docPr id="2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14A98" w14:textId="77777777" w:rsidR="001C4947" w:rsidRDefault="001C4947" w:rsidP="001C4947"/>
                          <w:p w14:paraId="0D178CE0" w14:textId="77777777" w:rsidR="001C4947" w:rsidRDefault="001C4947" w:rsidP="001C4947"/>
                          <w:p w14:paraId="5B84372E" w14:textId="77777777" w:rsidR="001C4947" w:rsidRDefault="001C4947" w:rsidP="001C4947"/>
                          <w:p w14:paraId="7A45B653" w14:textId="77777777" w:rsidR="001C4947" w:rsidRPr="00AE4873" w:rsidRDefault="001C4947" w:rsidP="001C4947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5F708D74" w14:textId="77777777" w:rsidR="001C4947" w:rsidRPr="006A59BC" w:rsidRDefault="001C4947" w:rsidP="001C4947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-.05pt;width:149.85pt;height:60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" strokeweight=".5pt">
                <v:textbox inset=".25pt,.25pt,.25pt,.25pt">
                  <w:txbxContent>
                    <w:p w14:paraId="3A814A98" w14:textId="77777777" w:rsidR="001C4947" w:rsidRDefault="001C4947" w:rsidP="001C4947"/>
                    <w:p w14:paraId="0D178CE0" w14:textId="77777777" w:rsidR="001C4947" w:rsidRDefault="001C4947" w:rsidP="001C4947"/>
                    <w:p w14:paraId="5B84372E" w14:textId="77777777" w:rsidR="001C4947" w:rsidRDefault="001C4947" w:rsidP="001C4947"/>
                    <w:p w14:paraId="7A45B653" w14:textId="77777777" w:rsidR="001C4947" w:rsidRPr="00AE4873" w:rsidRDefault="001C4947" w:rsidP="001C4947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5F708D74" w14:textId="77777777" w:rsidR="001C4947" w:rsidRPr="006A59BC" w:rsidRDefault="001C4947" w:rsidP="001C4947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064E297A" w14:textId="77777777" w:rsidR="001C4947" w:rsidRPr="00DC593C" w:rsidRDefault="001C4947" w:rsidP="001C4947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7F99E9DC" w14:textId="77777777" w:rsidR="001C4947" w:rsidRPr="00DC593C" w:rsidRDefault="001C4947" w:rsidP="001C4947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4EAD9422" w14:textId="77777777" w:rsidR="001C4947" w:rsidRDefault="001C4947" w:rsidP="001C4947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p w14:paraId="7418B5E3" w14:textId="77777777" w:rsidR="001C4947" w:rsidRDefault="001C4947" w:rsidP="001C4947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p w14:paraId="7306C7FD" w14:textId="77777777" w:rsidR="001C4947" w:rsidRPr="00E8200B" w:rsidRDefault="001C4947" w:rsidP="001C4947">
      <w:pPr>
        <w:shd w:val="clear" w:color="auto" w:fill="DBE5F1" w:themeFill="accent1" w:themeFillTint="33"/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E8200B">
        <w:rPr>
          <w:rFonts w:ascii="Arial" w:hAnsi="Arial" w:cs="Arial"/>
          <w:b/>
          <w:bCs/>
          <w:sz w:val="20"/>
          <w:szCs w:val="20"/>
          <w:lang w:eastAsia="ar-SA"/>
        </w:rPr>
        <w:t>Wykaz osób</w:t>
      </w:r>
      <w:r w:rsidRPr="00E8200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skierowanych przez Wykonawcę do realizacji zamówienia publicznego </w:t>
      </w:r>
      <w:r w:rsidRPr="00E8200B">
        <w:rPr>
          <w:rFonts w:ascii="Arial" w:hAnsi="Arial" w:cs="Arial"/>
          <w:b/>
          <w:bCs/>
          <w:sz w:val="20"/>
          <w:szCs w:val="20"/>
          <w:lang w:eastAsia="ar-SA"/>
        </w:rPr>
        <w:t>oraz informacj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ą</w:t>
      </w:r>
      <w:r w:rsidRPr="00E8200B">
        <w:rPr>
          <w:rFonts w:ascii="Arial" w:hAnsi="Arial" w:cs="Arial"/>
          <w:b/>
          <w:bCs/>
          <w:sz w:val="20"/>
          <w:szCs w:val="20"/>
          <w:lang w:eastAsia="ar-SA"/>
        </w:rPr>
        <w:t xml:space="preserve"> o podstawie do dysponowania tymi osobami</w:t>
      </w:r>
    </w:p>
    <w:p w14:paraId="66331EEF" w14:textId="77777777" w:rsidR="001C4947" w:rsidRDefault="001C4947" w:rsidP="001C4947">
      <w:pPr>
        <w:suppressAutoHyphens/>
        <w:autoSpaceDE w:val="0"/>
        <w:contextualSpacing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2369190" w14:textId="77777777" w:rsidR="001C4947" w:rsidRPr="00E8200B" w:rsidRDefault="001C4947" w:rsidP="001C4947">
      <w:pPr>
        <w:suppressAutoHyphens/>
        <w:autoSpaceDE w:val="0"/>
        <w:contextualSpacing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27B19E1" w14:textId="77777777" w:rsidR="001C4947" w:rsidRDefault="001C4947" w:rsidP="001C4947">
      <w:pPr>
        <w:jc w:val="both"/>
        <w:rPr>
          <w:rFonts w:ascii="Arial" w:hAnsi="Arial" w:cs="Arial"/>
          <w:sz w:val="20"/>
          <w:szCs w:val="20"/>
        </w:rPr>
      </w:pPr>
      <w:r w:rsidRPr="00E8200B">
        <w:rPr>
          <w:rFonts w:ascii="Arial" w:hAnsi="Arial" w:cs="Arial"/>
          <w:bCs/>
          <w:sz w:val="20"/>
          <w:szCs w:val="20"/>
          <w:lang w:eastAsia="ar-SA"/>
        </w:rPr>
        <w:t>Oświadczam(y), że niżej wymienione osoby będą uczestniczyć w wykonywaniu przedmiotu zamówienia</w:t>
      </w:r>
      <w:r w:rsidRPr="00DC2F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posiadają wymagane wykształcenie i kwalifikacje zawodowe: </w:t>
      </w:r>
    </w:p>
    <w:p w14:paraId="179C9B0B" w14:textId="77777777" w:rsidR="001C4947" w:rsidRDefault="001C4947" w:rsidP="001C4947">
      <w:pPr>
        <w:jc w:val="both"/>
        <w:rPr>
          <w:rFonts w:ascii="Arial" w:hAnsi="Arial" w:cs="Arial"/>
          <w:sz w:val="20"/>
          <w:szCs w:val="20"/>
        </w:rPr>
      </w:pPr>
    </w:p>
    <w:p w14:paraId="6DF4A15A" w14:textId="77777777" w:rsidR="001C4947" w:rsidRDefault="001C4947" w:rsidP="001C494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7715" w:type="dxa"/>
        <w:jc w:val="center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018"/>
        <w:gridCol w:w="2551"/>
        <w:gridCol w:w="1478"/>
      </w:tblGrid>
      <w:tr w:rsidR="001C4947" w14:paraId="0A3EB845" w14:textId="77777777" w:rsidTr="001C4947">
        <w:trPr>
          <w:cantSplit/>
          <w:trHeight w:val="1863"/>
          <w:jc w:val="center"/>
        </w:trPr>
        <w:tc>
          <w:tcPr>
            <w:tcW w:w="668" w:type="dxa"/>
            <w:tcBorders>
              <w:top w:val="single" w:sz="12" w:space="0" w:color="auto"/>
              <w:left w:val="single" w:sz="12" w:space="0" w:color="auto"/>
            </w:tcBorders>
            <w:shd w:val="clear" w:color="auto" w:fill="EEECE1" w:themeFill="background2"/>
          </w:tcPr>
          <w:p w14:paraId="5CDEE7EA" w14:textId="77777777" w:rsidR="001C4947" w:rsidRDefault="001C4947" w:rsidP="003E05C8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6E73DD56" w14:textId="77777777" w:rsidR="001C4947" w:rsidRDefault="001C4947" w:rsidP="003E05C8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6DFF2A92" w14:textId="77777777" w:rsidR="001C4947" w:rsidRPr="00C3708C" w:rsidRDefault="001C4947" w:rsidP="003E05C8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3018" w:type="dxa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14:paraId="71110677" w14:textId="77777777" w:rsidR="001C4947" w:rsidRPr="001654FC" w:rsidRDefault="001C4947" w:rsidP="003E05C8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1654FC">
              <w:rPr>
                <w:rFonts w:ascii="Arial" w:eastAsia="SimSun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14:paraId="353204EF" w14:textId="77777777" w:rsidR="001C4947" w:rsidRPr="001654FC" w:rsidRDefault="001C4947" w:rsidP="001C4947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1654FC">
              <w:rPr>
                <w:rFonts w:ascii="Arial" w:eastAsia="SimSun" w:hAnsi="Arial" w:cs="Arial"/>
                <w:b/>
                <w:sz w:val="20"/>
                <w:szCs w:val="20"/>
              </w:rPr>
              <w:t>Kwalifikacje zawodowe/</w:t>
            </w:r>
          </w:p>
          <w:p w14:paraId="5AF4087C" w14:textId="77777777" w:rsidR="001C4947" w:rsidRDefault="001C4947" w:rsidP="001C4947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1654FC">
              <w:rPr>
                <w:rFonts w:ascii="Arial" w:eastAsia="SimSun" w:hAnsi="Arial" w:cs="Arial"/>
                <w:b/>
                <w:sz w:val="20"/>
                <w:szCs w:val="20"/>
              </w:rPr>
              <w:t>U</w:t>
            </w:r>
            <w:r w:rsidRPr="001654FC">
              <w:rPr>
                <w:rFonts w:ascii="Arial" w:eastAsia="SimSun" w:hAnsi="Arial" w:cs="Arial"/>
                <w:b/>
                <w:sz w:val="20"/>
                <w:szCs w:val="20"/>
              </w:rPr>
              <w:t>prawnienia</w:t>
            </w:r>
            <w:r>
              <w:rPr>
                <w:rFonts w:ascii="Arial" w:eastAsia="SimSun" w:hAnsi="Arial" w:cs="Arial"/>
                <w:b/>
                <w:sz w:val="20"/>
                <w:szCs w:val="20"/>
              </w:rPr>
              <w:t>/certyfikaty</w:t>
            </w:r>
          </w:p>
          <w:p w14:paraId="5EF657B5" w14:textId="77777777" w:rsidR="001C4947" w:rsidRPr="001654FC" w:rsidRDefault="001C4947" w:rsidP="001C4947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14:paraId="2B8FB2B7" w14:textId="77777777" w:rsidR="001C4947" w:rsidRDefault="001C4947" w:rsidP="003E0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708C">
              <w:rPr>
                <w:rFonts w:ascii="Arial" w:hAnsi="Arial" w:cs="Arial"/>
                <w:b/>
                <w:sz w:val="18"/>
                <w:szCs w:val="18"/>
              </w:rPr>
              <w:t>Informacja o podstawie dysponowania</w:t>
            </w:r>
          </w:p>
          <w:p w14:paraId="42C7E8E7" w14:textId="77777777" w:rsidR="001C4947" w:rsidRPr="00CE318D" w:rsidRDefault="001C4947" w:rsidP="003E05C8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1C4947" w14:paraId="3E2FD0F6" w14:textId="77777777" w:rsidTr="001C4947">
        <w:trPr>
          <w:cantSplit/>
          <w:trHeight w:val="121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32FD415" w14:textId="77777777" w:rsidR="001C4947" w:rsidRPr="00B34CDD" w:rsidRDefault="001C4947" w:rsidP="003E05C8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</w:p>
        </w:tc>
        <w:tc>
          <w:tcPr>
            <w:tcW w:w="3018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7CE7F920" w14:textId="77777777" w:rsidR="001C4947" w:rsidRPr="00B34CDD" w:rsidRDefault="001C4947" w:rsidP="003E05C8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A4D361C" w14:textId="77777777" w:rsidR="001C4947" w:rsidRPr="00B34CDD" w:rsidRDefault="001C4947" w:rsidP="003E05C8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2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F21C92F" w14:textId="77777777" w:rsidR="001C4947" w:rsidRPr="00B34CDD" w:rsidRDefault="001C4947" w:rsidP="003E05C8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5</w:t>
            </w:r>
          </w:p>
        </w:tc>
      </w:tr>
      <w:tr w:rsidR="001C4947" w14:paraId="598652F1" w14:textId="77777777" w:rsidTr="001C4947">
        <w:trPr>
          <w:cantSplit/>
          <w:jc w:val="center"/>
        </w:trPr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B7052BF" w14:textId="77777777" w:rsidR="001C4947" w:rsidRPr="00AE07EB" w:rsidRDefault="001C4947" w:rsidP="003E05C8">
            <w:pPr>
              <w:pStyle w:val="Tytu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1</w:t>
            </w:r>
          </w:p>
        </w:tc>
        <w:tc>
          <w:tcPr>
            <w:tcW w:w="30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233A03" w14:textId="77777777" w:rsidR="001C4947" w:rsidRDefault="001C4947" w:rsidP="003E05C8">
            <w:pPr>
              <w:pStyle w:val="Tytu"/>
              <w:rPr>
                <w:rFonts w:ascii="Tahoma" w:eastAsia="SimSun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57549A5" w14:textId="77777777" w:rsidR="001C4947" w:rsidRPr="00990F58" w:rsidRDefault="001C4947" w:rsidP="003E05C8">
            <w:pPr>
              <w:pStyle w:val="Tytu"/>
              <w:jc w:val="both"/>
              <w:rPr>
                <w:rFonts w:ascii="Tahoma" w:eastAsia="SimSun" w:hAnsi="Tahoma" w:cs="Tahoma"/>
                <w:b w:val="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F9746DD" w14:textId="77777777" w:rsidR="001C4947" w:rsidRDefault="001C4947" w:rsidP="003E05C8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</w:tr>
      <w:tr w:rsidR="001C4947" w14:paraId="154518A9" w14:textId="77777777" w:rsidTr="001C4947">
        <w:trPr>
          <w:cantSplit/>
          <w:jc w:val="center"/>
        </w:trPr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128CC68" w14:textId="77777777" w:rsidR="001C4947" w:rsidRDefault="001C4947" w:rsidP="003E05C8">
            <w:pPr>
              <w:pStyle w:val="Tytu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30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3677FD" w14:textId="77777777" w:rsidR="001C4947" w:rsidRDefault="001C4947" w:rsidP="003E05C8">
            <w:pPr>
              <w:pStyle w:val="Tytu"/>
              <w:rPr>
                <w:rFonts w:ascii="Tahoma" w:eastAsia="SimSun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5A60650" w14:textId="77777777" w:rsidR="001C4947" w:rsidRPr="00990F58" w:rsidRDefault="001C4947" w:rsidP="003E05C8">
            <w:pPr>
              <w:pStyle w:val="Tytu"/>
              <w:jc w:val="both"/>
              <w:rPr>
                <w:rFonts w:ascii="Tahoma" w:eastAsia="SimSun" w:hAnsi="Tahoma" w:cs="Tahoma"/>
                <w:b w:val="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7D4D305B" w14:textId="77777777" w:rsidR="001C4947" w:rsidRDefault="001C4947" w:rsidP="003E05C8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</w:tr>
      <w:tr w:rsidR="001C4947" w14:paraId="4661A6AA" w14:textId="77777777" w:rsidTr="001C4947">
        <w:trPr>
          <w:cantSplit/>
          <w:jc w:val="center"/>
        </w:trPr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6CFB9C7" w14:textId="77777777" w:rsidR="001C4947" w:rsidRDefault="001C4947" w:rsidP="003E05C8">
            <w:pPr>
              <w:pStyle w:val="Tytu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30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16CB7A" w14:textId="77777777" w:rsidR="001C4947" w:rsidRDefault="001C4947" w:rsidP="003E05C8">
            <w:pPr>
              <w:pStyle w:val="Tytu"/>
              <w:rPr>
                <w:rFonts w:ascii="Tahoma" w:eastAsia="SimSun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788EC67" w14:textId="77777777" w:rsidR="001C4947" w:rsidRPr="00990F58" w:rsidRDefault="001C4947" w:rsidP="003E05C8">
            <w:pPr>
              <w:pStyle w:val="Tytu"/>
              <w:jc w:val="both"/>
              <w:rPr>
                <w:rFonts w:ascii="Tahoma" w:eastAsia="SimSun" w:hAnsi="Tahoma" w:cs="Tahoma"/>
                <w:b w:val="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7AE1E02A" w14:textId="77777777" w:rsidR="001C4947" w:rsidRDefault="001C4947" w:rsidP="003E05C8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</w:tr>
      <w:tr w:rsidR="001C4947" w14:paraId="2CF6769B" w14:textId="77777777" w:rsidTr="001C4947">
        <w:trPr>
          <w:cantSplit/>
          <w:jc w:val="center"/>
        </w:trPr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B43A7E4" w14:textId="77777777" w:rsidR="001C4947" w:rsidRDefault="001C4947" w:rsidP="003E05C8">
            <w:pPr>
              <w:pStyle w:val="Tytu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30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8CB164" w14:textId="77777777" w:rsidR="001C4947" w:rsidRDefault="001C4947" w:rsidP="003E05C8">
            <w:pPr>
              <w:pStyle w:val="Tytu"/>
              <w:rPr>
                <w:rFonts w:ascii="Tahoma" w:eastAsia="SimSun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97E21D1" w14:textId="77777777" w:rsidR="001C4947" w:rsidRPr="00990F58" w:rsidRDefault="001C4947" w:rsidP="003E05C8">
            <w:pPr>
              <w:pStyle w:val="Tytu"/>
              <w:jc w:val="both"/>
              <w:rPr>
                <w:rFonts w:ascii="Tahoma" w:eastAsia="SimSun" w:hAnsi="Tahoma" w:cs="Tahoma"/>
                <w:b w:val="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76E43C9E" w14:textId="77777777" w:rsidR="001C4947" w:rsidRDefault="001C4947" w:rsidP="003E05C8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</w:tr>
    </w:tbl>
    <w:p w14:paraId="0630DFDE" w14:textId="77777777" w:rsidR="001C4947" w:rsidRDefault="001C4947" w:rsidP="001C4947">
      <w:pPr>
        <w:tabs>
          <w:tab w:val="left" w:pos="-993"/>
        </w:tabs>
        <w:spacing w:after="12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1C090D09" w14:textId="77777777" w:rsidR="001C4947" w:rsidRPr="009876C5" w:rsidRDefault="001C4947" w:rsidP="001C4947">
      <w:pPr>
        <w:tabs>
          <w:tab w:val="left" w:pos="-993"/>
        </w:tabs>
        <w:spacing w:after="120"/>
        <w:jc w:val="both"/>
        <w:rPr>
          <w:rFonts w:ascii="Arial" w:hAnsi="Arial" w:cs="Arial"/>
          <w:b/>
          <w:i/>
          <w:sz w:val="20"/>
          <w:szCs w:val="20"/>
          <w:highlight w:val="yellow"/>
        </w:rPr>
      </w:pPr>
      <w:r w:rsidRPr="009876C5">
        <w:rPr>
          <w:rFonts w:ascii="Arial" w:hAnsi="Arial" w:cs="Arial"/>
          <w:b/>
          <w:i/>
          <w:sz w:val="20"/>
          <w:szCs w:val="20"/>
        </w:rPr>
        <w:t>Uwaga:</w:t>
      </w:r>
    </w:p>
    <w:p w14:paraId="2245CD64" w14:textId="77777777" w:rsidR="001C4947" w:rsidRDefault="001C4947" w:rsidP="001C4947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p w14:paraId="6AE534DD" w14:textId="77777777" w:rsidR="001C4947" w:rsidRPr="001C4947" w:rsidRDefault="001C4947" w:rsidP="001C4947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1C4947">
        <w:rPr>
          <w:rFonts w:ascii="Arial" w:hAnsi="Arial" w:cs="Arial"/>
          <w:i/>
          <w:sz w:val="16"/>
          <w:szCs w:val="16"/>
        </w:rPr>
        <w:t xml:space="preserve">Wykaz musi potwierdzać, że </w:t>
      </w:r>
      <w:r>
        <w:rPr>
          <w:rFonts w:ascii="Arial" w:hAnsi="Arial" w:cs="Arial"/>
          <w:i/>
          <w:sz w:val="16"/>
          <w:szCs w:val="16"/>
        </w:rPr>
        <w:t>Wykonawca d</w:t>
      </w:r>
      <w:r w:rsidRPr="001C4947">
        <w:rPr>
          <w:rFonts w:ascii="Arial" w:hAnsi="Arial" w:cs="Arial"/>
          <w:i/>
          <w:sz w:val="16"/>
          <w:szCs w:val="16"/>
        </w:rPr>
        <w:t>ysponuj</w:t>
      </w:r>
      <w:r>
        <w:rPr>
          <w:rFonts w:ascii="Arial" w:hAnsi="Arial" w:cs="Arial"/>
          <w:i/>
          <w:sz w:val="16"/>
          <w:szCs w:val="16"/>
        </w:rPr>
        <w:t>e</w:t>
      </w:r>
      <w:r w:rsidRPr="001C4947">
        <w:rPr>
          <w:rFonts w:ascii="Arial" w:hAnsi="Arial" w:cs="Arial"/>
          <w:i/>
          <w:sz w:val="16"/>
          <w:szCs w:val="16"/>
        </w:rPr>
        <w:t xml:space="preserve"> co najmniej 2 osobami, które zostaną skierowane przez Wykonawcę do realizacji zamówienia mającymi odpowiednie kwalifikacje w szczególności:</w:t>
      </w:r>
    </w:p>
    <w:p w14:paraId="762A03AF" w14:textId="77777777" w:rsidR="001C4947" w:rsidRPr="001C4947" w:rsidRDefault="001C4947" w:rsidP="001C4947">
      <w:pPr>
        <w:pStyle w:val="Akapitzlist"/>
        <w:numPr>
          <w:ilvl w:val="0"/>
          <w:numId w:val="14"/>
        </w:numPr>
        <w:tabs>
          <w:tab w:val="left" w:pos="-993"/>
        </w:tabs>
        <w:spacing w:after="120" w:line="276" w:lineRule="auto"/>
        <w:ind w:left="709" w:hanging="425"/>
        <w:jc w:val="both"/>
        <w:rPr>
          <w:rFonts w:ascii="Arial" w:hAnsi="Arial" w:cs="Arial"/>
          <w:i/>
          <w:sz w:val="16"/>
          <w:szCs w:val="16"/>
        </w:rPr>
      </w:pPr>
      <w:r w:rsidRPr="001C4947">
        <w:rPr>
          <w:rFonts w:ascii="Arial" w:hAnsi="Arial" w:cs="Arial"/>
          <w:i/>
          <w:sz w:val="16"/>
          <w:szCs w:val="16"/>
        </w:rPr>
        <w:t>posiadają świadectwa kwalifikacji lub certyfikaty w  zakresie obsługi technicznej, instalacji, kontroli szczelności, serwisowania stacjonarnych urządzeń chłodniczych, klimatyzacyjnych zawierających substancje kontrolne oraz fluorowane gazy cieplarniane,</w:t>
      </w:r>
    </w:p>
    <w:p w14:paraId="44DC4516" w14:textId="77777777" w:rsidR="001C4947" w:rsidRPr="001C4947" w:rsidRDefault="001C4947" w:rsidP="001C4947">
      <w:pPr>
        <w:pStyle w:val="Akapitzlist"/>
        <w:numPr>
          <w:ilvl w:val="0"/>
          <w:numId w:val="14"/>
        </w:numPr>
        <w:tabs>
          <w:tab w:val="left" w:pos="-993"/>
        </w:tabs>
        <w:spacing w:after="120" w:line="276" w:lineRule="auto"/>
        <w:ind w:left="709" w:hanging="425"/>
        <w:jc w:val="both"/>
        <w:rPr>
          <w:rFonts w:ascii="Arial" w:hAnsi="Arial" w:cs="Arial"/>
          <w:i/>
          <w:sz w:val="16"/>
          <w:szCs w:val="16"/>
        </w:rPr>
      </w:pPr>
      <w:r w:rsidRPr="001C4947">
        <w:rPr>
          <w:rFonts w:ascii="Arial" w:hAnsi="Arial" w:cs="Arial"/>
          <w:i/>
          <w:sz w:val="16"/>
          <w:szCs w:val="16"/>
        </w:rPr>
        <w:t>posiadają Świadectwa Kwalifikacyjne typu E uprawniające do zajmowania się eksploatacją urządzeń, instalacji i sieci elektroenergetycznych o napięciu nie wyższym niż 1 kW (Grupa 1) na stanowisku eksploatacji w zakresie obsługi, konserwacji, remontów, montażu, kontrolno-pomiarowym zgodnie z Rozporządzeniem Ministra Gospodarki, Pracy i Polityki Społecznej z dnia 28 kwietnia 2003 r. w sprawie szczegółowych zasad stwierdzenia posiadania kwalifikacji przez osoby zajmujące się eksploatacją urządzeń, instalacji i sieci,</w:t>
      </w:r>
    </w:p>
    <w:p w14:paraId="51534837" w14:textId="77777777" w:rsidR="001C4947" w:rsidRDefault="001C4947" w:rsidP="001C4947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CE318D">
        <w:rPr>
          <w:rFonts w:ascii="Arial" w:hAnsi="Arial" w:cs="Arial"/>
          <w:i/>
          <w:sz w:val="16"/>
          <w:szCs w:val="16"/>
        </w:rPr>
        <w:t>W ostatniej kolumnie tabeli Wykonawca powinien precyzyjnie okre</w:t>
      </w:r>
      <w:r w:rsidRPr="00CE318D">
        <w:rPr>
          <w:rFonts w:ascii="Arial" w:hAnsi="Arial" w:cs="Arial" w:hint="eastAsia"/>
          <w:i/>
          <w:sz w:val="16"/>
          <w:szCs w:val="16"/>
        </w:rPr>
        <w:t>ś</w:t>
      </w:r>
      <w:r w:rsidRPr="00CE318D">
        <w:rPr>
          <w:rFonts w:ascii="Arial" w:hAnsi="Arial" w:cs="Arial"/>
          <w:i/>
          <w:sz w:val="16"/>
          <w:szCs w:val="16"/>
        </w:rPr>
        <w:t>li</w:t>
      </w:r>
      <w:r w:rsidRPr="00CE318D">
        <w:rPr>
          <w:rFonts w:ascii="Arial" w:hAnsi="Arial" w:cs="Arial" w:hint="eastAsia"/>
          <w:i/>
          <w:sz w:val="16"/>
          <w:szCs w:val="16"/>
        </w:rPr>
        <w:t>ć</w:t>
      </w:r>
      <w:r w:rsidRPr="00CE318D">
        <w:rPr>
          <w:rFonts w:ascii="Arial" w:hAnsi="Arial" w:cs="Arial"/>
          <w:i/>
          <w:sz w:val="16"/>
          <w:szCs w:val="16"/>
        </w:rPr>
        <w:t xml:space="preserve"> (wpisa</w:t>
      </w:r>
      <w:r w:rsidRPr="00CE318D">
        <w:rPr>
          <w:rFonts w:ascii="Arial" w:hAnsi="Arial" w:cs="Arial" w:hint="eastAsia"/>
          <w:i/>
          <w:sz w:val="16"/>
          <w:szCs w:val="16"/>
        </w:rPr>
        <w:t>ć</w:t>
      </w:r>
      <w:r w:rsidRPr="00CE318D">
        <w:rPr>
          <w:rFonts w:ascii="Arial" w:hAnsi="Arial" w:cs="Arial"/>
          <w:i/>
          <w:sz w:val="16"/>
          <w:szCs w:val="16"/>
        </w:rPr>
        <w:t>) podstaw</w:t>
      </w:r>
      <w:r w:rsidRPr="00CE318D">
        <w:rPr>
          <w:rFonts w:ascii="Arial" w:hAnsi="Arial" w:cs="Arial" w:hint="eastAsia"/>
          <w:i/>
          <w:sz w:val="16"/>
          <w:szCs w:val="16"/>
        </w:rPr>
        <w:t>ę</w:t>
      </w:r>
      <w:r w:rsidRPr="00CE318D">
        <w:rPr>
          <w:rFonts w:ascii="Arial" w:hAnsi="Arial" w:cs="Arial"/>
          <w:i/>
          <w:sz w:val="16"/>
          <w:szCs w:val="16"/>
        </w:rPr>
        <w:t xml:space="preserve"> do dysponowania wskazanym pracownikiem:</w:t>
      </w:r>
      <w:r w:rsidRPr="00CE318D">
        <w:rPr>
          <w:rFonts w:ascii="Arial" w:hAnsi="Arial" w:cs="Arial"/>
          <w:i/>
          <w:sz w:val="16"/>
          <w:szCs w:val="16"/>
        </w:rPr>
        <w:t xml:space="preserve"> </w:t>
      </w:r>
      <w:r w:rsidRPr="00CE318D">
        <w:rPr>
          <w:rFonts w:ascii="Arial" w:hAnsi="Arial" w:cs="Arial"/>
          <w:i/>
          <w:sz w:val="16"/>
          <w:szCs w:val="16"/>
        </w:rPr>
        <w:t>- pracownik własny: tj. np. umowa o prac</w:t>
      </w:r>
      <w:r w:rsidRPr="00CE318D">
        <w:rPr>
          <w:rFonts w:ascii="Arial" w:hAnsi="Arial" w:cs="Arial" w:hint="eastAsia"/>
          <w:i/>
          <w:sz w:val="16"/>
          <w:szCs w:val="16"/>
        </w:rPr>
        <w:t>ę</w:t>
      </w:r>
      <w:r w:rsidRPr="00CE318D">
        <w:rPr>
          <w:rFonts w:ascii="Arial" w:hAnsi="Arial" w:cs="Arial"/>
          <w:i/>
          <w:sz w:val="16"/>
          <w:szCs w:val="16"/>
        </w:rPr>
        <w:t>, umowa zlecenie, umowa o dzieło,</w:t>
      </w:r>
    </w:p>
    <w:p w14:paraId="03063D0D" w14:textId="77777777" w:rsidR="001C4947" w:rsidRPr="001C4947" w:rsidRDefault="001C4947" w:rsidP="001C4947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1C4947">
        <w:rPr>
          <w:rFonts w:ascii="Arial" w:hAnsi="Arial" w:cs="Arial"/>
          <w:i/>
          <w:sz w:val="16"/>
          <w:szCs w:val="16"/>
        </w:rPr>
        <w:t>Zamawiający</w:t>
      </w:r>
      <w:r w:rsidRPr="001C4947">
        <w:rPr>
          <w:rFonts w:ascii="Arial" w:hAnsi="Arial" w:cs="Arial"/>
          <w:i/>
          <w:sz w:val="16"/>
          <w:szCs w:val="16"/>
          <w:lang w:eastAsia="ar-SA"/>
        </w:rPr>
        <w:t xml:space="preserve"> zastrzega sobie prawo do weryfikacji uprawnień i kwalifikacji osób wykonujących zamówienie.</w:t>
      </w:r>
    </w:p>
    <w:p w14:paraId="2160D1C0" w14:textId="77777777" w:rsidR="001C4947" w:rsidRPr="002C6CE2" w:rsidRDefault="001C4947" w:rsidP="001C4947">
      <w:pPr>
        <w:suppressAutoHyphens/>
        <w:autoSpaceDE w:val="0"/>
        <w:ind w:left="284"/>
        <w:contextualSpacing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2C6CE2">
        <w:rPr>
          <w:rFonts w:ascii="Arial" w:hAnsi="Arial" w:cs="Arial"/>
          <w:i/>
          <w:sz w:val="16"/>
          <w:szCs w:val="16"/>
          <w:lang w:eastAsia="ar-SA"/>
        </w:rPr>
        <w:t xml:space="preserve">Do pełnego wykonania przedmiotu zamówienia, Wykonawca musi zatrudnić wystarczającą liczbę wykwalifikowanych osób gwarantującą właściwą jakość wykonanych robót.   </w:t>
      </w:r>
    </w:p>
    <w:p w14:paraId="1A5B64CF" w14:textId="77777777" w:rsidR="001C4947" w:rsidRDefault="001C4947" w:rsidP="001C4947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tbl>
      <w:tblPr>
        <w:tblW w:w="609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2706"/>
      </w:tblGrid>
      <w:tr w:rsidR="001C4947" w:rsidRPr="00E8200B" w14:paraId="3D8F3ECA" w14:textId="77777777" w:rsidTr="003E05C8">
        <w:trPr>
          <w:trHeight w:val="290"/>
          <w:jc w:val="right"/>
        </w:trPr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70A34" w14:textId="77777777" w:rsidR="001C4947" w:rsidRPr="00286BAA" w:rsidRDefault="001C4947" w:rsidP="003E05C8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oświadczenia w imieniu Wykonawcy </w:t>
            </w:r>
          </w:p>
        </w:tc>
      </w:tr>
      <w:tr w:rsidR="001C4947" w:rsidRPr="00E8200B" w14:paraId="2BC37FC3" w14:textId="77777777" w:rsidTr="003E05C8">
        <w:trPr>
          <w:trHeight w:hRule="exact" w:val="277"/>
          <w:jc w:val="right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89351" w14:textId="77777777" w:rsidR="001C4947" w:rsidRPr="00286BAA" w:rsidRDefault="001C4947" w:rsidP="003E05C8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84C4A" w14:textId="77777777" w:rsidR="001C4947" w:rsidRPr="00286BAA" w:rsidRDefault="001C4947" w:rsidP="003E05C8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1C4947" w:rsidRPr="00E8200B" w14:paraId="598715E5" w14:textId="77777777" w:rsidTr="003E05C8">
        <w:trPr>
          <w:trHeight w:hRule="exact" w:val="401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91D42" w14:textId="77777777" w:rsidR="001C4947" w:rsidRPr="00E8200B" w:rsidRDefault="001C4947" w:rsidP="003E05C8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00B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100B" w14:textId="77777777" w:rsidR="001C4947" w:rsidRPr="00E8200B" w:rsidRDefault="001C4947" w:rsidP="003E0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5022" w14:textId="77777777" w:rsidR="001C4947" w:rsidRPr="00E8200B" w:rsidRDefault="001C4947" w:rsidP="003E0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4947" w:rsidRPr="00E8200B" w14:paraId="4F4C11BF" w14:textId="77777777" w:rsidTr="003E05C8">
        <w:trPr>
          <w:trHeight w:hRule="exact" w:val="43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FE176" w14:textId="77777777" w:rsidR="001C4947" w:rsidRPr="00E8200B" w:rsidRDefault="001C4947" w:rsidP="003E05C8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E8200B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3B98" w14:textId="77777777" w:rsidR="001C4947" w:rsidRPr="00E8200B" w:rsidRDefault="001C4947" w:rsidP="003E0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F3E3" w14:textId="77777777" w:rsidR="001C4947" w:rsidRPr="00E8200B" w:rsidRDefault="001C4947" w:rsidP="003E0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3451B4C3" w14:textId="77777777" w:rsidR="00526CE0" w:rsidRDefault="00526CE0">
      <w:bookmarkStart w:id="0" w:name="_GoBack"/>
      <w:bookmarkEnd w:id="0"/>
    </w:p>
    <w:sectPr w:rsidR="00526CE0" w:rsidSect="00665DFF">
      <w:headerReference w:type="default" r:id="rId8"/>
      <w:footerReference w:type="default" r:id="rId9"/>
      <w:headerReference w:type="first" r:id="rId10"/>
      <w:pgSz w:w="11906" w:h="16838"/>
      <w:pgMar w:top="1666" w:right="1418" w:bottom="1418" w:left="1418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3A2F8" w14:textId="77777777" w:rsidR="001C4947" w:rsidRDefault="001C4947" w:rsidP="001C4947">
      <w:r>
        <w:separator/>
      </w:r>
    </w:p>
  </w:endnote>
  <w:endnote w:type="continuationSeparator" w:id="0">
    <w:p w14:paraId="1B0F5614" w14:textId="77777777" w:rsidR="001C4947" w:rsidRDefault="001C4947" w:rsidP="001C4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0468419"/>
      <w:docPartObj>
        <w:docPartGallery w:val="Page Numbers (Bottom of Page)"/>
        <w:docPartUnique/>
      </w:docPartObj>
    </w:sdtPr>
    <w:sdtEndPr>
      <w:rPr>
        <w:color w:val="4F81BD" w:themeColor="accent1"/>
        <w:spacing w:val="60"/>
      </w:rPr>
    </w:sdtEndPr>
    <w:sdtContent>
      <w:p w14:paraId="0EA37C75" w14:textId="77777777" w:rsidR="0047175B" w:rsidRPr="00BA1CA5" w:rsidRDefault="001C4947" w:rsidP="00BA1CA5">
        <w:pPr>
          <w:pStyle w:val="Stopka"/>
          <w:pBdr>
            <w:top w:val="single" w:sz="8" w:space="1" w:color="4F81BD" w:themeColor="accent1"/>
          </w:pBdr>
          <w:jc w:val="right"/>
          <w:rPr>
            <w:color w:val="4F81BD" w:themeColor="accent1"/>
          </w:rPr>
        </w:pPr>
        <w:r w:rsidRPr="00BA1CA5">
          <w:rPr>
            <w:rFonts w:asciiTheme="minorHAnsi" w:hAnsiTheme="minorHAnsi"/>
            <w:color w:val="4F81BD" w:themeColor="accent1"/>
            <w:sz w:val="16"/>
            <w:szCs w:val="16"/>
          </w:rPr>
          <w:fldChar w:fldCharType="begin"/>
        </w:r>
        <w:r w:rsidRPr="00BA1CA5">
          <w:rPr>
            <w:rFonts w:asciiTheme="minorHAnsi" w:hAnsiTheme="minorHAnsi"/>
            <w:color w:val="4F81BD" w:themeColor="accent1"/>
            <w:sz w:val="16"/>
            <w:szCs w:val="16"/>
          </w:rPr>
          <w:instrText>PAGE   \* MERGEFORMAT</w:instrText>
        </w:r>
        <w:r w:rsidRPr="00BA1CA5">
          <w:rPr>
            <w:rFonts w:asciiTheme="minorHAnsi" w:hAnsiTheme="minorHAnsi"/>
            <w:color w:val="4F81BD" w:themeColor="accent1"/>
            <w:sz w:val="16"/>
            <w:szCs w:val="16"/>
          </w:rPr>
          <w:fldChar w:fldCharType="separate"/>
        </w:r>
        <w:r>
          <w:rPr>
            <w:rFonts w:asciiTheme="minorHAnsi" w:hAnsiTheme="minorHAnsi"/>
            <w:noProof/>
            <w:color w:val="4F81BD" w:themeColor="accent1"/>
            <w:sz w:val="16"/>
            <w:szCs w:val="16"/>
          </w:rPr>
          <w:t>2</w:t>
        </w:r>
        <w:r w:rsidRPr="00BA1CA5">
          <w:rPr>
            <w:rFonts w:asciiTheme="minorHAnsi" w:hAnsiTheme="minorHAnsi"/>
            <w:color w:val="4F81BD" w:themeColor="accent1"/>
            <w:sz w:val="16"/>
            <w:szCs w:val="16"/>
          </w:rPr>
          <w:fldChar w:fldCharType="end"/>
        </w:r>
        <w:r w:rsidRPr="00BA1CA5">
          <w:rPr>
            <w:rFonts w:asciiTheme="minorHAnsi" w:hAnsiTheme="minorHAnsi"/>
            <w:color w:val="4F81BD" w:themeColor="accent1"/>
            <w:sz w:val="16"/>
            <w:szCs w:val="16"/>
          </w:rPr>
          <w:t xml:space="preserve"> | </w:t>
        </w:r>
        <w:r w:rsidRPr="00BA1CA5">
          <w:rPr>
            <w:rFonts w:asciiTheme="minorHAnsi" w:hAnsiTheme="minorHAnsi"/>
            <w:color w:val="4F81BD" w:themeColor="accent1"/>
            <w:spacing w:val="60"/>
            <w:sz w:val="16"/>
            <w:szCs w:val="16"/>
          </w:rPr>
          <w:t>Strona</w:t>
        </w:r>
      </w:p>
    </w:sdtContent>
  </w:sdt>
  <w:p w14:paraId="30EA3B9E" w14:textId="77777777" w:rsidR="0047175B" w:rsidRDefault="001C49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0248C" w14:textId="77777777" w:rsidR="001C4947" w:rsidRDefault="001C4947" w:rsidP="001C4947">
      <w:r>
        <w:separator/>
      </w:r>
    </w:p>
  </w:footnote>
  <w:footnote w:type="continuationSeparator" w:id="0">
    <w:p w14:paraId="1FCFC13F" w14:textId="77777777" w:rsidR="001C4947" w:rsidRDefault="001C4947" w:rsidP="001C4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F6814" w14:textId="77777777" w:rsidR="0047175B" w:rsidRPr="001C4947" w:rsidRDefault="001C4947" w:rsidP="00BA1CA5">
    <w:pPr>
      <w:contextualSpacing/>
      <w:jc w:val="both"/>
      <w:rPr>
        <w:rFonts w:ascii="Arial" w:hAnsi="Arial" w:cs="Arial"/>
        <w:b/>
        <w:i/>
        <w:sz w:val="16"/>
        <w:szCs w:val="16"/>
        <w:lang w:eastAsia="en-US"/>
      </w:rPr>
    </w:pPr>
    <w:r w:rsidRPr="001C4947">
      <w:rPr>
        <w:rFonts w:ascii="Arial" w:hAnsi="Arial" w:cs="Arial"/>
        <w:b/>
        <w:bCs/>
        <w:i/>
        <w:color w:val="000000"/>
        <w:sz w:val="16"/>
        <w:szCs w:val="16"/>
      </w:rPr>
      <w:t>54/FZP/FG/2018</w:t>
    </w:r>
    <w:r w:rsidRPr="001C4947">
      <w:rPr>
        <w:rFonts w:ascii="Arial" w:hAnsi="Arial" w:cs="Arial"/>
        <w:b/>
        <w:bCs/>
        <w:i/>
        <w:color w:val="000000"/>
        <w:sz w:val="16"/>
        <w:szCs w:val="16"/>
      </w:rPr>
      <w:t xml:space="preserve"> </w:t>
    </w:r>
    <w:r w:rsidRPr="001C4947">
      <w:rPr>
        <w:rFonts w:ascii="Arial" w:hAnsi="Arial" w:cs="Arial"/>
        <w:b/>
        <w:i/>
        <w:sz w:val="16"/>
        <w:szCs w:val="16"/>
        <w:lang w:eastAsia="en-US"/>
      </w:rPr>
      <w:t xml:space="preserve">postępowanie o zamówienie publiczne </w:t>
    </w:r>
    <w:r w:rsidRPr="001C4947">
      <w:rPr>
        <w:rFonts w:ascii="Arial" w:hAnsi="Arial" w:cs="Arial"/>
        <w:b/>
        <w:i/>
        <w:sz w:val="16"/>
        <w:szCs w:val="16"/>
        <w:lang w:eastAsia="en-US"/>
      </w:rPr>
      <w:t xml:space="preserve">na </w:t>
    </w:r>
    <w:r w:rsidRPr="001C4947">
      <w:rPr>
        <w:rFonts w:ascii="Arial" w:hAnsi="Arial" w:cs="Arial"/>
        <w:b/>
        <w:i/>
        <w:sz w:val="16"/>
        <w:szCs w:val="16"/>
      </w:rPr>
      <w:t>obsługę serwisową systemów wentylacji i klimatyzacji znajdujących się w Akwarium Gdyńskim – MIR-PIB , w tym instalacji wody lodowej oraz instalacji zasilania.</w:t>
    </w:r>
  </w:p>
  <w:p w14:paraId="29F86850" w14:textId="77777777" w:rsidR="00341E0D" w:rsidRPr="00E066C1" w:rsidRDefault="001C4947" w:rsidP="00BA1CA5">
    <w:pPr>
      <w:contextualSpacing/>
      <w:jc w:val="both"/>
      <w:rPr>
        <w:rFonts w:ascii="Arial" w:hAnsi="Arial" w:cs="Arial"/>
        <w:b/>
        <w:i/>
        <w:color w:val="000000" w:themeColor="text1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E1FFD" w14:textId="77777777" w:rsidR="001C4947" w:rsidRPr="001C4947" w:rsidRDefault="001C4947" w:rsidP="001C4947">
    <w:pPr>
      <w:contextualSpacing/>
      <w:jc w:val="both"/>
      <w:rPr>
        <w:rFonts w:ascii="Arial" w:hAnsi="Arial" w:cs="Arial"/>
        <w:b/>
        <w:i/>
        <w:sz w:val="16"/>
        <w:szCs w:val="16"/>
        <w:lang w:eastAsia="en-US"/>
      </w:rPr>
    </w:pPr>
    <w:r w:rsidRPr="001C4947">
      <w:rPr>
        <w:rFonts w:ascii="Arial" w:hAnsi="Arial" w:cs="Arial"/>
        <w:b/>
        <w:bCs/>
        <w:i/>
        <w:color w:val="000000"/>
        <w:sz w:val="16"/>
        <w:szCs w:val="16"/>
      </w:rPr>
      <w:t xml:space="preserve">54/FZP/FG/2018 </w:t>
    </w:r>
    <w:r w:rsidRPr="001C4947">
      <w:rPr>
        <w:rFonts w:ascii="Arial" w:hAnsi="Arial" w:cs="Arial"/>
        <w:b/>
        <w:i/>
        <w:sz w:val="16"/>
        <w:szCs w:val="16"/>
        <w:lang w:eastAsia="en-US"/>
      </w:rPr>
      <w:t xml:space="preserve">postępowanie o zamówienie publiczne na </w:t>
    </w:r>
    <w:r w:rsidRPr="001C4947">
      <w:rPr>
        <w:rFonts w:ascii="Arial" w:hAnsi="Arial" w:cs="Arial"/>
        <w:b/>
        <w:i/>
        <w:sz w:val="16"/>
        <w:szCs w:val="16"/>
      </w:rPr>
      <w:t>obsługę serwisową systemów wentylacji i klimatyzacji znajdujących się w Akwarium Gdyńskim – MIR-PIB , w tym instalacji wody lodowej oraz instalacji zasilania.</w:t>
    </w:r>
  </w:p>
  <w:p w14:paraId="4AAE0A0C" w14:textId="77777777" w:rsidR="001C4947" w:rsidRPr="00E066C1" w:rsidRDefault="001C4947" w:rsidP="001C4947">
    <w:pPr>
      <w:contextualSpacing/>
      <w:jc w:val="both"/>
      <w:rPr>
        <w:rFonts w:ascii="Arial" w:hAnsi="Arial" w:cs="Arial"/>
        <w:b/>
        <w:i/>
        <w:color w:val="000000" w:themeColor="text1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502317"/>
    <w:multiLevelType w:val="hybridMultilevel"/>
    <w:tmpl w:val="BD449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DF78EB"/>
    <w:multiLevelType w:val="hybridMultilevel"/>
    <w:tmpl w:val="A046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4597B"/>
    <w:multiLevelType w:val="hybridMultilevel"/>
    <w:tmpl w:val="D7208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19560F"/>
    <w:multiLevelType w:val="hybridMultilevel"/>
    <w:tmpl w:val="6CC8D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FE26CC"/>
    <w:multiLevelType w:val="hybridMultilevel"/>
    <w:tmpl w:val="24E028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47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40CA"/>
    <w:rsid w:val="00144EB5"/>
    <w:rsid w:val="00145595"/>
    <w:rsid w:val="0014691F"/>
    <w:rsid w:val="00157D6F"/>
    <w:rsid w:val="0016170A"/>
    <w:rsid w:val="00162A5B"/>
    <w:rsid w:val="0016477A"/>
    <w:rsid w:val="00167414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4947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566B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5F3"/>
    <w:rsid w:val="005C42B0"/>
    <w:rsid w:val="005C4BBC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C3444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71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947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1C49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494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C49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4947"/>
    <w:rPr>
      <w:sz w:val="24"/>
      <w:szCs w:val="24"/>
    </w:rPr>
  </w:style>
  <w:style w:type="paragraph" w:styleId="Tytu">
    <w:name w:val="Title"/>
    <w:basedOn w:val="Normalny"/>
    <w:link w:val="TytuZnak"/>
    <w:qFormat/>
    <w:rsid w:val="001C4947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C4947"/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9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947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1C49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494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C49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4947"/>
    <w:rPr>
      <w:sz w:val="24"/>
      <w:szCs w:val="24"/>
    </w:rPr>
  </w:style>
  <w:style w:type="paragraph" w:styleId="Tytu">
    <w:name w:val="Title"/>
    <w:basedOn w:val="Normalny"/>
    <w:link w:val="TytuZnak"/>
    <w:qFormat/>
    <w:rsid w:val="001C4947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C4947"/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9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Ewa Brzozowska</cp:lastModifiedBy>
  <cp:revision>1</cp:revision>
  <dcterms:created xsi:type="dcterms:W3CDTF">2018-07-25T14:32:00Z</dcterms:created>
  <dcterms:modified xsi:type="dcterms:W3CDTF">2018-07-25T15:00:00Z</dcterms:modified>
</cp:coreProperties>
</file>